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58E40" w14:textId="3CFD6547" w:rsidR="00C006EB" w:rsidRDefault="002E6E02">
      <w:r>
        <w:rPr>
          <w:rFonts w:ascii="Trebuchet MS" w:hAnsi="Trebuchet MS"/>
          <w:noProof/>
          <w:color w:val="0D0D0D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6AEE591" wp14:editId="619A06A0">
            <wp:simplePos x="0" y="0"/>
            <wp:positionH relativeFrom="column">
              <wp:posOffset>5257800</wp:posOffset>
            </wp:positionH>
            <wp:positionV relativeFrom="paragraph">
              <wp:posOffset>342900</wp:posOffset>
            </wp:positionV>
            <wp:extent cx="1257300" cy="955675"/>
            <wp:effectExtent l="0" t="0" r="12700" b="9525"/>
            <wp:wrapTight wrapText="bothSides">
              <wp:wrapPolygon edited="0">
                <wp:start x="0" y="0"/>
                <wp:lineTo x="0" y="21241"/>
                <wp:lineTo x="21382" y="21241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5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E7D">
        <w:rPr>
          <w:rFonts w:ascii="Trebuchet MS" w:hAnsi="Trebuchet MS"/>
          <w:noProof/>
          <w:color w:val="0D0D0D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96A264C" wp14:editId="60233B25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1371600" cy="1314450"/>
            <wp:effectExtent l="0" t="0" r="0" b="6350"/>
            <wp:wrapTight wrapText="bothSides">
              <wp:wrapPolygon edited="0">
                <wp:start x="9200" y="0"/>
                <wp:lineTo x="5600" y="3339"/>
                <wp:lineTo x="4000" y="5426"/>
                <wp:lineTo x="1200" y="12104"/>
                <wp:lineTo x="0" y="17948"/>
                <wp:lineTo x="0" y="20035"/>
                <wp:lineTo x="9200" y="21287"/>
                <wp:lineTo x="12000" y="21287"/>
                <wp:lineTo x="12400" y="21287"/>
                <wp:lineTo x="21200" y="19617"/>
                <wp:lineTo x="21200" y="17948"/>
                <wp:lineTo x="19200" y="10435"/>
                <wp:lineTo x="17600" y="5843"/>
                <wp:lineTo x="15200" y="2922"/>
                <wp:lineTo x="11600" y="0"/>
                <wp:lineTo x="9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ghtGrid-Accent11"/>
        <w:tblpPr w:leftFromText="180" w:rightFromText="180" w:vertAnchor="text" w:horzAnchor="margin" w:tblpXSpec="center" w:tblpY="14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1962"/>
        <w:gridCol w:w="624"/>
        <w:gridCol w:w="4819"/>
        <w:gridCol w:w="2410"/>
      </w:tblGrid>
      <w:tr w:rsidR="00BC5A18" w14:paraId="5D498CD7" w14:textId="77777777" w:rsidTr="00CD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4DDEEB24" w14:textId="21456A4A" w:rsidR="00BC5A18" w:rsidRDefault="00BC5A18" w:rsidP="00BC5A18">
            <w:pPr>
              <w:jc w:val="center"/>
              <w:rPr>
                <w:rFonts w:ascii="Trebuchet MS" w:hAnsi="Trebuchet MS"/>
                <w:color w:val="0D0D0D"/>
                <w:sz w:val="40"/>
                <w:szCs w:val="40"/>
              </w:rPr>
            </w:pPr>
          </w:p>
          <w:p w14:paraId="7BEF9F43" w14:textId="7185C350" w:rsidR="00AF5BF6" w:rsidRDefault="00BC5A18" w:rsidP="002E6E02">
            <w:pPr>
              <w:jc w:val="center"/>
              <w:rPr>
                <w:rFonts w:ascii="Trebuchet MS" w:hAnsi="Trebuchet MS"/>
                <w:color w:val="0D0D0D"/>
                <w:sz w:val="40"/>
                <w:szCs w:val="40"/>
              </w:rPr>
            </w:pPr>
            <w:r>
              <w:rPr>
                <w:rFonts w:ascii="Trebuchet MS" w:hAnsi="Trebuchet MS"/>
                <w:color w:val="0D0D0D"/>
                <w:sz w:val="40"/>
                <w:szCs w:val="40"/>
              </w:rPr>
              <w:t>Marian Catholic School PTFA</w:t>
            </w:r>
          </w:p>
          <w:p w14:paraId="32BDCFB7" w14:textId="77777777" w:rsidR="00BC5A18" w:rsidRDefault="00EC0E41" w:rsidP="002E6E02">
            <w:pPr>
              <w:jc w:val="center"/>
              <w:rPr>
                <w:rFonts w:ascii="Trebuchet MS" w:hAnsi="Trebuchet MS"/>
                <w:color w:val="0D0D0D"/>
                <w:sz w:val="40"/>
                <w:szCs w:val="40"/>
              </w:rPr>
            </w:pPr>
            <w:r>
              <w:rPr>
                <w:rFonts w:ascii="Trebuchet MS" w:hAnsi="Trebuchet MS"/>
                <w:color w:val="0D0D0D"/>
                <w:sz w:val="40"/>
                <w:szCs w:val="40"/>
              </w:rPr>
              <w:t>2016</w:t>
            </w:r>
            <w:r w:rsidR="006F6D88">
              <w:rPr>
                <w:rFonts w:ascii="Trebuchet MS" w:hAnsi="Trebuchet MS"/>
                <w:color w:val="0D0D0D"/>
                <w:sz w:val="40"/>
                <w:szCs w:val="40"/>
              </w:rPr>
              <w:t xml:space="preserve"> </w:t>
            </w:r>
            <w:r w:rsidR="00AF5BF6">
              <w:rPr>
                <w:rFonts w:ascii="Trebuchet MS" w:hAnsi="Trebuchet MS"/>
                <w:color w:val="0D0D0D"/>
                <w:sz w:val="40"/>
                <w:szCs w:val="40"/>
              </w:rPr>
              <w:t xml:space="preserve">Annual General </w:t>
            </w:r>
            <w:r w:rsidR="006F6D88">
              <w:rPr>
                <w:rFonts w:ascii="Trebuchet MS" w:hAnsi="Trebuchet MS"/>
                <w:color w:val="0D0D0D"/>
                <w:sz w:val="40"/>
                <w:szCs w:val="40"/>
              </w:rPr>
              <w:t>Meeting</w:t>
            </w:r>
          </w:p>
          <w:p w14:paraId="36D67B6B" w14:textId="77777777" w:rsidR="00BC5A18" w:rsidRPr="00BC5A18" w:rsidRDefault="00BC5A18" w:rsidP="00BC5A18">
            <w:pPr>
              <w:jc w:val="center"/>
              <w:rPr>
                <w:rFonts w:ascii="Trebuchet MS" w:hAnsi="Trebuchet MS"/>
                <w:color w:val="0D0D0D"/>
                <w:sz w:val="40"/>
                <w:szCs w:val="40"/>
              </w:rPr>
            </w:pPr>
          </w:p>
        </w:tc>
      </w:tr>
      <w:tr w:rsidR="00BC5A18" w14:paraId="6D14E6F9" w14:textId="77777777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69ACED31" w14:textId="77777777" w:rsidR="00BC5A18" w:rsidRPr="002E6E02" w:rsidRDefault="00BC5A18" w:rsidP="00BC5A18">
            <w:pPr>
              <w:rPr>
                <w:rFonts w:asciiTheme="minorHAnsi" w:hAnsiTheme="minorHAnsi"/>
                <w:b w:val="0"/>
                <w:color w:val="262626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color w:val="262626"/>
                <w:sz w:val="22"/>
                <w:szCs w:val="22"/>
              </w:rPr>
              <w:t xml:space="preserve">Meeting Room </w:t>
            </w:r>
          </w:p>
        </w:tc>
        <w:tc>
          <w:tcPr>
            <w:tcW w:w="7853" w:type="dxa"/>
            <w:gridSpan w:val="3"/>
          </w:tcPr>
          <w:p w14:paraId="2A146FE1" w14:textId="77777777" w:rsidR="00BC5A18" w:rsidRPr="002E6E02" w:rsidRDefault="00BC5A18" w:rsidP="00B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sz w:val="22"/>
                <w:szCs w:val="22"/>
              </w:rPr>
              <w:t>Staffroom</w:t>
            </w:r>
          </w:p>
        </w:tc>
      </w:tr>
      <w:tr w:rsidR="00BC5A18" w14:paraId="09B518B9" w14:textId="77777777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55EDCF4C" w14:textId="77777777" w:rsidR="00BC5A18" w:rsidRPr="002E6E02" w:rsidRDefault="00BC5A18" w:rsidP="00BC5A18">
            <w:pPr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color w:val="262626"/>
                <w:sz w:val="22"/>
                <w:szCs w:val="22"/>
              </w:rPr>
              <w:t>Date</w:t>
            </w:r>
          </w:p>
        </w:tc>
        <w:tc>
          <w:tcPr>
            <w:tcW w:w="7853" w:type="dxa"/>
            <w:gridSpan w:val="3"/>
          </w:tcPr>
          <w:p w14:paraId="1F3685BB" w14:textId="27610398" w:rsidR="00BC5A18" w:rsidRPr="002E6E02" w:rsidRDefault="00EC0E41" w:rsidP="00BC5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sz w:val="22"/>
                <w:szCs w:val="22"/>
              </w:rPr>
              <w:t>22nd</w:t>
            </w:r>
            <w:r w:rsidR="00AF5BF6" w:rsidRPr="002E6E02">
              <w:rPr>
                <w:rFonts w:asciiTheme="minorHAnsi" w:hAnsiTheme="minorHAnsi"/>
                <w:sz w:val="22"/>
                <w:szCs w:val="22"/>
              </w:rPr>
              <w:t xml:space="preserve"> February 201</w:t>
            </w:r>
            <w:r w:rsidR="002E0528" w:rsidRPr="002E6E0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BC5A18" w14:paraId="6D534E60" w14:textId="77777777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0382371F" w14:textId="77777777" w:rsidR="00BC5A18" w:rsidRPr="002E6E02" w:rsidRDefault="00BC5A18" w:rsidP="00BC5A18">
            <w:pPr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color w:val="262626"/>
                <w:sz w:val="22"/>
                <w:szCs w:val="22"/>
              </w:rPr>
              <w:t>Time</w:t>
            </w:r>
          </w:p>
        </w:tc>
        <w:tc>
          <w:tcPr>
            <w:tcW w:w="7853" w:type="dxa"/>
            <w:gridSpan w:val="3"/>
          </w:tcPr>
          <w:p w14:paraId="35893F6F" w14:textId="77777777" w:rsidR="00BC5A18" w:rsidRPr="002E6E02" w:rsidRDefault="00BC5A18" w:rsidP="00B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sz w:val="22"/>
                <w:szCs w:val="22"/>
              </w:rPr>
              <w:t>7.30pm</w:t>
            </w:r>
          </w:p>
        </w:tc>
      </w:tr>
      <w:tr w:rsidR="00BC5A18" w14:paraId="200479BF" w14:textId="77777777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2FF2BCE6" w14:textId="77777777" w:rsidR="00BC5A18" w:rsidRPr="002E6E02" w:rsidRDefault="00BC5A18" w:rsidP="00BC5A18">
            <w:pPr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color w:val="262626"/>
                <w:sz w:val="22"/>
                <w:szCs w:val="22"/>
              </w:rPr>
              <w:t>Meeting Attendees</w:t>
            </w:r>
          </w:p>
        </w:tc>
        <w:tc>
          <w:tcPr>
            <w:tcW w:w="7853" w:type="dxa"/>
            <w:gridSpan w:val="3"/>
          </w:tcPr>
          <w:p w14:paraId="0E459F7F" w14:textId="0B1CBC0D" w:rsidR="00BC5A18" w:rsidRPr="002E6E02" w:rsidRDefault="00EC0E41" w:rsidP="002E6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sz w:val="22"/>
                <w:szCs w:val="22"/>
              </w:rPr>
              <w:t xml:space="preserve">Cindy Borrie, </w:t>
            </w:r>
            <w:r w:rsidR="00A9630B" w:rsidRPr="002E6E02">
              <w:rPr>
                <w:rFonts w:asciiTheme="minorHAnsi" w:hAnsiTheme="minorHAnsi"/>
                <w:sz w:val="22"/>
                <w:szCs w:val="22"/>
              </w:rPr>
              <w:t>Alice Cornforth, Kay Petchell</w:t>
            </w:r>
            <w:r w:rsidR="008A4EB8" w:rsidRPr="002E6E02">
              <w:rPr>
                <w:rFonts w:asciiTheme="minorHAnsi" w:hAnsiTheme="minorHAnsi"/>
                <w:sz w:val="22"/>
                <w:szCs w:val="22"/>
              </w:rPr>
              <w:t>,</w:t>
            </w:r>
            <w:r w:rsidR="00BC34D1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425C" w:rsidRPr="002E6E02">
              <w:rPr>
                <w:rFonts w:asciiTheme="minorHAnsi" w:hAnsiTheme="minorHAnsi"/>
                <w:sz w:val="22"/>
                <w:szCs w:val="22"/>
              </w:rPr>
              <w:t>Ka</w:t>
            </w:r>
            <w:r w:rsidR="00C656A5" w:rsidRPr="002E6E02">
              <w:rPr>
                <w:rFonts w:asciiTheme="minorHAnsi" w:hAnsiTheme="minorHAnsi"/>
                <w:sz w:val="22"/>
                <w:szCs w:val="22"/>
              </w:rPr>
              <w:t>tarina D</w:t>
            </w:r>
            <w:r w:rsidR="00932049" w:rsidRPr="002E6E02">
              <w:rPr>
                <w:rFonts w:asciiTheme="minorHAnsi" w:hAnsiTheme="minorHAnsi"/>
                <w:sz w:val="22"/>
                <w:szCs w:val="22"/>
              </w:rPr>
              <w:t xml:space="preserve">ale, </w:t>
            </w:r>
            <w:r w:rsidR="001A11B4" w:rsidRPr="002E6E02">
              <w:rPr>
                <w:rFonts w:asciiTheme="minorHAnsi" w:hAnsiTheme="minorHAnsi"/>
                <w:sz w:val="22"/>
                <w:szCs w:val="22"/>
              </w:rPr>
              <w:t xml:space="preserve">Clarion </w:t>
            </w:r>
            <w:proofErr w:type="spellStart"/>
            <w:r w:rsidR="001A11B4" w:rsidRPr="002E6E02">
              <w:rPr>
                <w:rFonts w:asciiTheme="minorHAnsi" w:hAnsiTheme="minorHAnsi"/>
                <w:sz w:val="22"/>
                <w:szCs w:val="22"/>
              </w:rPr>
              <w:t>Ferdinands</w:t>
            </w:r>
            <w:proofErr w:type="spellEnd"/>
            <w:r w:rsidR="00932049" w:rsidRPr="002E6E02">
              <w:rPr>
                <w:rFonts w:asciiTheme="minorHAnsi" w:hAnsiTheme="minorHAnsi"/>
                <w:sz w:val="22"/>
                <w:szCs w:val="22"/>
              </w:rPr>
              <w:t xml:space="preserve">, Yvonne Vosper, </w:t>
            </w:r>
            <w:r w:rsidR="008A4EB8" w:rsidRPr="002E6E02">
              <w:rPr>
                <w:rFonts w:asciiTheme="minorHAnsi" w:hAnsiTheme="minorHAnsi"/>
                <w:sz w:val="22"/>
                <w:szCs w:val="22"/>
              </w:rPr>
              <w:t xml:space="preserve">Wayne </w:t>
            </w:r>
            <w:proofErr w:type="spellStart"/>
            <w:r w:rsidR="008A4EB8" w:rsidRPr="002E6E02">
              <w:rPr>
                <w:rFonts w:asciiTheme="minorHAnsi" w:hAnsiTheme="minorHAnsi"/>
                <w:sz w:val="22"/>
                <w:szCs w:val="22"/>
              </w:rPr>
              <w:t>Streatfield</w:t>
            </w:r>
            <w:proofErr w:type="spellEnd"/>
            <w:r w:rsidR="002E0528" w:rsidRPr="002E6E0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E0528" w:rsidRPr="002E6E02">
              <w:rPr>
                <w:rFonts w:asciiTheme="minorHAnsi" w:hAnsiTheme="minorHAnsi"/>
                <w:sz w:val="22"/>
                <w:szCs w:val="22"/>
              </w:rPr>
              <w:t>Kerron</w:t>
            </w:r>
            <w:proofErr w:type="spellEnd"/>
            <w:r w:rsidR="002E0528" w:rsidRPr="002E6E02">
              <w:rPr>
                <w:rFonts w:asciiTheme="minorHAnsi" w:hAnsiTheme="minorHAnsi"/>
                <w:sz w:val="22"/>
                <w:szCs w:val="22"/>
              </w:rPr>
              <w:t xml:space="preserve"> Sexton</w:t>
            </w:r>
            <w:r w:rsidR="008A4EB8" w:rsidRPr="002E6E02">
              <w:rPr>
                <w:rFonts w:asciiTheme="minorHAnsi" w:hAnsiTheme="minorHAnsi"/>
                <w:sz w:val="22"/>
                <w:szCs w:val="22"/>
              </w:rPr>
              <w:t xml:space="preserve">, John Coulam, </w:t>
            </w:r>
            <w:r w:rsidR="002E0528" w:rsidRPr="002E6E02">
              <w:rPr>
                <w:rFonts w:asciiTheme="minorHAnsi" w:hAnsiTheme="minorHAnsi"/>
                <w:sz w:val="22"/>
                <w:szCs w:val="22"/>
              </w:rPr>
              <w:t xml:space="preserve">Mark van den </w:t>
            </w:r>
            <w:proofErr w:type="spellStart"/>
            <w:r w:rsidR="002E0528" w:rsidRPr="002E6E02">
              <w:rPr>
                <w:rFonts w:asciiTheme="minorHAnsi" w:hAnsiTheme="minorHAnsi"/>
                <w:sz w:val="22"/>
                <w:szCs w:val="22"/>
              </w:rPr>
              <w:t>Heuvell</w:t>
            </w:r>
            <w:proofErr w:type="spellEnd"/>
            <w:r w:rsidR="002E0528" w:rsidRPr="002E6E02">
              <w:rPr>
                <w:rFonts w:asciiTheme="minorHAnsi" w:hAnsiTheme="minorHAnsi"/>
                <w:sz w:val="22"/>
                <w:szCs w:val="22"/>
              </w:rPr>
              <w:t xml:space="preserve"> Leanne Twaddle, Carolina, </w:t>
            </w:r>
            <w:proofErr w:type="spellStart"/>
            <w:r w:rsidR="002E0528" w:rsidRPr="002E6E02">
              <w:rPr>
                <w:rFonts w:asciiTheme="minorHAnsi" w:hAnsiTheme="minorHAnsi"/>
                <w:sz w:val="22"/>
                <w:szCs w:val="22"/>
              </w:rPr>
              <w:t>Marnie</w:t>
            </w:r>
            <w:proofErr w:type="spellEnd"/>
            <w:r w:rsidR="002E6E02" w:rsidRPr="002E6E02">
              <w:rPr>
                <w:rFonts w:asciiTheme="minorHAnsi" w:hAnsiTheme="minorHAnsi"/>
                <w:sz w:val="22"/>
                <w:szCs w:val="22"/>
              </w:rPr>
              <w:t xml:space="preserve">, Liz Bates, Jane </w:t>
            </w:r>
            <w:proofErr w:type="spellStart"/>
            <w:r w:rsidR="002E6E02" w:rsidRPr="002E6E02">
              <w:rPr>
                <w:rFonts w:asciiTheme="minorHAnsi" w:hAnsiTheme="minorHAnsi"/>
                <w:sz w:val="22"/>
                <w:szCs w:val="22"/>
              </w:rPr>
              <w:t>Rollitt</w:t>
            </w:r>
            <w:proofErr w:type="spellEnd"/>
            <w:r w:rsidR="002E6E02" w:rsidRPr="002E6E02">
              <w:rPr>
                <w:rFonts w:asciiTheme="minorHAnsi" w:hAnsiTheme="minorHAnsi"/>
                <w:sz w:val="22"/>
                <w:szCs w:val="22"/>
              </w:rPr>
              <w:t xml:space="preserve"> (after 8.00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81E7D" w14:paraId="5A34FF7C" w14:textId="77777777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66BF471C" w14:textId="77777777" w:rsidR="00C81E7D" w:rsidRPr="002E6E02" w:rsidRDefault="00C81E7D" w:rsidP="00BC5A18">
            <w:pPr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color w:val="262626"/>
                <w:sz w:val="22"/>
                <w:szCs w:val="22"/>
              </w:rPr>
              <w:t>Apologies</w:t>
            </w:r>
          </w:p>
        </w:tc>
        <w:tc>
          <w:tcPr>
            <w:tcW w:w="7853" w:type="dxa"/>
            <w:gridSpan w:val="3"/>
          </w:tcPr>
          <w:p w14:paraId="5317FC40" w14:textId="0B3F9E74" w:rsidR="00C81E7D" w:rsidRPr="002E6E02" w:rsidRDefault="008A4EB8" w:rsidP="00EC0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sz w:val="22"/>
                <w:szCs w:val="22"/>
              </w:rPr>
              <w:t xml:space="preserve">Leeann Johnson, Becky Botherway, </w:t>
            </w:r>
            <w:r w:rsidR="00EC0E41" w:rsidRPr="002E6E02">
              <w:rPr>
                <w:rFonts w:asciiTheme="minorHAnsi" w:hAnsiTheme="minorHAnsi"/>
                <w:sz w:val="22"/>
                <w:szCs w:val="22"/>
              </w:rPr>
              <w:t>Amanda Luke</w:t>
            </w:r>
            <w:r w:rsidR="002E0528" w:rsidRPr="002E6E0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EC0E41" w:rsidRPr="002E6E02">
              <w:rPr>
                <w:rFonts w:asciiTheme="minorHAnsi" w:hAnsiTheme="minorHAnsi"/>
                <w:sz w:val="22"/>
                <w:szCs w:val="22"/>
              </w:rPr>
              <w:t>Reshma</w:t>
            </w:r>
            <w:proofErr w:type="spellEnd"/>
            <w:r w:rsidR="00EC0E41" w:rsidRPr="002E6E02">
              <w:rPr>
                <w:rFonts w:asciiTheme="minorHAnsi" w:hAnsiTheme="minorHAnsi"/>
                <w:sz w:val="22"/>
                <w:szCs w:val="22"/>
              </w:rPr>
              <w:t xml:space="preserve"> Rodrigues</w:t>
            </w:r>
            <w:proofErr w:type="gramStart"/>
            <w:r w:rsidR="00EC0E41" w:rsidRPr="002E6E02"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proofErr w:type="spellStart"/>
            <w:r w:rsidR="00EC0E41" w:rsidRPr="002E6E02">
              <w:rPr>
                <w:rFonts w:asciiTheme="minorHAnsi" w:hAnsiTheme="minorHAnsi"/>
                <w:sz w:val="22"/>
                <w:szCs w:val="22"/>
              </w:rPr>
              <w:t>Sharleen</w:t>
            </w:r>
            <w:proofErr w:type="spellEnd"/>
            <w:proofErr w:type="gramEnd"/>
            <w:r w:rsidR="00EC0E41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C0E41" w:rsidRPr="002E6E02">
              <w:rPr>
                <w:rFonts w:asciiTheme="minorHAnsi" w:hAnsiTheme="minorHAnsi"/>
                <w:sz w:val="22"/>
                <w:szCs w:val="22"/>
              </w:rPr>
              <w:t>Casson</w:t>
            </w:r>
            <w:proofErr w:type="spellEnd"/>
            <w:r w:rsidR="00EC0E41" w:rsidRPr="002E6E02">
              <w:rPr>
                <w:rFonts w:asciiTheme="minorHAnsi" w:hAnsiTheme="minorHAnsi"/>
                <w:sz w:val="22"/>
                <w:szCs w:val="22"/>
              </w:rPr>
              <w:t>,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E6E02" w:rsidRPr="002E6E02">
              <w:rPr>
                <w:rFonts w:asciiTheme="minorHAnsi" w:hAnsiTheme="minorHAnsi"/>
                <w:sz w:val="22"/>
                <w:szCs w:val="22"/>
              </w:rPr>
              <w:t>Nic</w:t>
            </w:r>
            <w:proofErr w:type="spellEnd"/>
            <w:r w:rsidR="002E6E02" w:rsidRPr="002E6E02">
              <w:rPr>
                <w:rFonts w:asciiTheme="minorHAnsi" w:hAnsiTheme="minorHAnsi"/>
                <w:sz w:val="22"/>
                <w:szCs w:val="22"/>
              </w:rPr>
              <w:t xml:space="preserve"> Moon</w:t>
            </w:r>
          </w:p>
        </w:tc>
      </w:tr>
      <w:tr w:rsidR="00BA3FA6" w14:paraId="166F2B8A" w14:textId="77777777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3E3A28E4" w14:textId="77777777" w:rsidR="00BA3FA6" w:rsidRPr="002E6E02" w:rsidRDefault="00BA3FA6" w:rsidP="00BC5A18">
            <w:pPr>
              <w:rPr>
                <w:rFonts w:asciiTheme="minorHAnsi" w:hAnsiTheme="minorHAnsi"/>
                <w:color w:val="262626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color w:val="262626"/>
                <w:sz w:val="22"/>
                <w:szCs w:val="22"/>
              </w:rPr>
              <w:t>Welcome</w:t>
            </w:r>
            <w:r w:rsidR="00373369" w:rsidRPr="002E6E02">
              <w:rPr>
                <w:rFonts w:asciiTheme="minorHAnsi" w:hAnsiTheme="minorHAnsi"/>
                <w:color w:val="262626"/>
                <w:sz w:val="22"/>
                <w:szCs w:val="22"/>
              </w:rPr>
              <w:t>/Prayer</w:t>
            </w:r>
          </w:p>
        </w:tc>
        <w:tc>
          <w:tcPr>
            <w:tcW w:w="7853" w:type="dxa"/>
            <w:gridSpan w:val="3"/>
          </w:tcPr>
          <w:p w14:paraId="583F7B6F" w14:textId="6866F964" w:rsidR="00BA3FA6" w:rsidRPr="002E6E02" w:rsidRDefault="00932049" w:rsidP="00BC5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sz w:val="22"/>
                <w:szCs w:val="22"/>
              </w:rPr>
              <w:t>John</w:t>
            </w:r>
            <w:r w:rsidR="002E6E02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E6E02" w:rsidRPr="002E6E02">
              <w:rPr>
                <w:rFonts w:asciiTheme="minorHAnsi" w:hAnsiTheme="minorHAnsi"/>
                <w:sz w:val="22"/>
                <w:szCs w:val="22"/>
              </w:rPr>
              <w:t>Coulam</w:t>
            </w:r>
            <w:proofErr w:type="spellEnd"/>
          </w:p>
        </w:tc>
      </w:tr>
      <w:tr w:rsidR="00AF5BF6" w14:paraId="3C2D746F" w14:textId="77777777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41E61B49" w14:textId="77777777" w:rsidR="00AF5BF6" w:rsidRPr="002E6E02" w:rsidRDefault="00EC0E41" w:rsidP="00AF5BF6">
            <w:pPr>
              <w:spacing w:before="100" w:beforeAutospacing="1" w:after="100" w:afterAutospacing="1"/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 w:rsidRPr="002E6E02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Minutes of 2015</w:t>
            </w:r>
            <w:r w:rsidR="00AF5BF6" w:rsidRPr="002E6E02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 AGM</w:t>
            </w:r>
          </w:p>
        </w:tc>
        <w:tc>
          <w:tcPr>
            <w:tcW w:w="7853" w:type="dxa"/>
            <w:gridSpan w:val="3"/>
          </w:tcPr>
          <w:p w14:paraId="33B1844E" w14:textId="5CED136B" w:rsidR="00AF5BF6" w:rsidRPr="002E6E02" w:rsidRDefault="008A4EB8" w:rsidP="00013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sz w:val="22"/>
                <w:szCs w:val="22"/>
              </w:rPr>
              <w:t>Kay</w:t>
            </w:r>
            <w:r w:rsidR="00932049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E6E02" w:rsidRPr="002E6E02">
              <w:rPr>
                <w:rFonts w:asciiTheme="minorHAnsi" w:hAnsiTheme="minorHAnsi"/>
                <w:sz w:val="22"/>
                <w:szCs w:val="22"/>
              </w:rPr>
              <w:t>Petchell</w:t>
            </w:r>
            <w:proofErr w:type="spellEnd"/>
            <w:r w:rsidR="002E6E02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2049" w:rsidRPr="002E6E02">
              <w:rPr>
                <w:rFonts w:asciiTheme="minorHAnsi" w:hAnsiTheme="minorHAnsi"/>
                <w:sz w:val="22"/>
                <w:szCs w:val="22"/>
              </w:rPr>
              <w:t xml:space="preserve">moved </w:t>
            </w:r>
            <w:r w:rsidR="001E06CA" w:rsidRPr="002E6E02">
              <w:rPr>
                <w:rFonts w:asciiTheme="minorHAnsi" w:hAnsiTheme="minorHAnsi"/>
                <w:sz w:val="22"/>
                <w:szCs w:val="22"/>
              </w:rPr>
              <w:t xml:space="preserve">previous AGM </w:t>
            </w:r>
            <w:r w:rsidR="00932049" w:rsidRPr="002E6E02">
              <w:rPr>
                <w:rFonts w:asciiTheme="minorHAnsi" w:hAnsiTheme="minorHAnsi"/>
                <w:sz w:val="22"/>
                <w:szCs w:val="22"/>
              </w:rPr>
              <w:t>minutes ar</w:t>
            </w:r>
            <w:r w:rsidRPr="002E6E02">
              <w:rPr>
                <w:rFonts w:asciiTheme="minorHAnsi" w:hAnsiTheme="minorHAnsi"/>
                <w:sz w:val="22"/>
                <w:szCs w:val="22"/>
              </w:rPr>
              <w:t xml:space="preserve">e true and accurate record.  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>Alice</w:t>
            </w:r>
            <w:r w:rsidR="002E6E02" w:rsidRPr="002E6E02">
              <w:rPr>
                <w:rFonts w:asciiTheme="minorHAnsi" w:hAnsiTheme="minorHAnsi"/>
                <w:sz w:val="22"/>
                <w:szCs w:val="22"/>
              </w:rPr>
              <w:t xml:space="preserve"> Cornforth</w:t>
            </w:r>
            <w:r w:rsidR="00932049" w:rsidRPr="002E6E02">
              <w:rPr>
                <w:rFonts w:asciiTheme="minorHAnsi" w:hAnsiTheme="minorHAnsi"/>
                <w:sz w:val="22"/>
                <w:szCs w:val="22"/>
              </w:rPr>
              <w:t xml:space="preserve"> seconded.</w:t>
            </w:r>
          </w:p>
        </w:tc>
      </w:tr>
      <w:tr w:rsidR="00AF5BF6" w14:paraId="7BFA201E" w14:textId="77777777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36D8A6D5" w14:textId="07C68D31" w:rsidR="00AF5BF6" w:rsidRPr="002E6E02" w:rsidRDefault="00013900" w:rsidP="00AF5BF6">
            <w:pPr>
              <w:spacing w:before="100" w:beforeAutospacing="1" w:after="100" w:afterAutospacing="1"/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 w:rsidRPr="002E6E02">
              <w:rPr>
                <w:rFonts w:asciiTheme="minorHAnsi" w:hAnsiTheme="minorHAnsi" w:cs="Courier New"/>
                <w:color w:val="000000"/>
                <w:sz w:val="22"/>
                <w:szCs w:val="22"/>
              </w:rPr>
              <w:t xml:space="preserve">Exec report of 2016 </w:t>
            </w:r>
            <w:r w:rsidR="00AF5BF6" w:rsidRPr="002E6E02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7853" w:type="dxa"/>
            <w:gridSpan w:val="3"/>
          </w:tcPr>
          <w:p w14:paraId="1F7FA051" w14:textId="77777777" w:rsidR="000053E3" w:rsidRDefault="000053E3" w:rsidP="002E6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Report attached.  </w:t>
            </w:r>
            <w:r w:rsidR="00880D75" w:rsidRPr="002E6E02">
              <w:rPr>
                <w:rFonts w:asciiTheme="minorHAnsi" w:hAnsiTheme="minorHAnsi"/>
                <w:sz w:val="22"/>
                <w:szCs w:val="22"/>
              </w:rPr>
              <w:t>Thank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 xml:space="preserve"> you to the PTFA. </w:t>
            </w:r>
            <w:r w:rsidR="002E6E02">
              <w:rPr>
                <w:rFonts w:asciiTheme="minorHAnsi" w:hAnsiTheme="minorHAnsi"/>
                <w:sz w:val="22"/>
                <w:szCs w:val="22"/>
              </w:rPr>
              <w:t>A reminder that any fundraising activities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 xml:space="preserve"> must have approval </w:t>
            </w:r>
            <w:r w:rsidR="002E6E02">
              <w:rPr>
                <w:rFonts w:asciiTheme="minorHAnsi" w:hAnsiTheme="minorHAnsi"/>
                <w:sz w:val="22"/>
                <w:szCs w:val="22"/>
              </w:rPr>
              <w:t>from the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 xml:space="preserve"> BOT </w:t>
            </w:r>
            <w:r w:rsidR="002E6E02">
              <w:rPr>
                <w:rFonts w:asciiTheme="minorHAnsi" w:hAnsiTheme="minorHAnsi"/>
                <w:sz w:val="22"/>
                <w:szCs w:val="22"/>
              </w:rPr>
              <w:t>to ensure it fits with the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 xml:space="preserve"> strategic plan.  </w:t>
            </w:r>
          </w:p>
          <w:p w14:paraId="15A8CF02" w14:textId="77777777" w:rsidR="000053E3" w:rsidRDefault="000053E3" w:rsidP="002E6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Gerry Sullivan Events Centre to be opened on the 6</w:t>
            </w:r>
            <w:r w:rsidRPr="000053E3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 – PTFA help requested for running this.  </w:t>
            </w:r>
          </w:p>
          <w:p w14:paraId="183B521C" w14:textId="7623DBC8" w:rsidR="002E6E02" w:rsidRDefault="002E6E02" w:rsidP="002E6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Focus for the year </w:t>
            </w:r>
            <w:r w:rsidR="000053E3">
              <w:rPr>
                <w:rFonts w:asciiTheme="minorHAnsi" w:hAnsiTheme="minorHAnsi"/>
                <w:sz w:val="22"/>
                <w:szCs w:val="22"/>
              </w:rPr>
              <w:t xml:space="preserve">for the PTFA </w:t>
            </w:r>
            <w:r>
              <w:rPr>
                <w:rFonts w:asciiTheme="minorHAnsi" w:hAnsiTheme="minorHAnsi"/>
                <w:sz w:val="22"/>
                <w:szCs w:val="22"/>
              </w:rPr>
              <w:t>is the m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 xml:space="preserve">iddle school playground. </w:t>
            </w:r>
            <w:r w:rsidR="000053E3">
              <w:rPr>
                <w:rFonts w:asciiTheme="minorHAnsi" w:hAnsiTheme="minorHAnsi" w:cs="Trebuchet MS"/>
                <w:sz w:val="22"/>
                <w:szCs w:val="22"/>
              </w:rPr>
              <w:t>John tabled plans (approved by the BOT</w:t>
            </w:r>
            <w:r w:rsidR="00F11900">
              <w:rPr>
                <w:rFonts w:asciiTheme="minorHAnsi" w:hAnsiTheme="minorHAnsi" w:cs="Trebuchet MS"/>
                <w:sz w:val="22"/>
                <w:szCs w:val="22"/>
              </w:rPr>
              <w:t xml:space="preserve"> and now to be approved by the Diocese</w:t>
            </w:r>
            <w:r w:rsidR="000053E3">
              <w:rPr>
                <w:rFonts w:asciiTheme="minorHAnsi" w:hAnsiTheme="minorHAnsi" w:cs="Trebuchet MS"/>
                <w:sz w:val="22"/>
                <w:szCs w:val="22"/>
              </w:rPr>
              <w:t>) and potential costs of the new playground. There is a minimum cost of $70K for the basic playground and matting, with a maximum cost of $85K.</w:t>
            </w:r>
          </w:p>
          <w:p w14:paraId="52BE4732" w14:textId="1393ADDC" w:rsidR="00F11900" w:rsidRDefault="000053E3" w:rsidP="000053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John reiterated that the Board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F11900">
              <w:rPr>
                <w:rFonts w:asciiTheme="minorHAnsi" w:hAnsiTheme="minorHAnsi"/>
                <w:sz w:val="22"/>
                <w:szCs w:val="22"/>
              </w:rPr>
              <w:t>an</w:t>
            </w:r>
            <w:proofErr w:type="gramEnd"/>
            <w:r w:rsidR="00F11900">
              <w:rPr>
                <w:rFonts w:asciiTheme="minorHAnsi" w:hAnsiTheme="minorHAnsi"/>
                <w:sz w:val="22"/>
                <w:szCs w:val="22"/>
              </w:rPr>
              <w:t xml:space="preserve"> spend a maximum of $5K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 xml:space="preserve"> on capital items from </w:t>
            </w:r>
            <w:r w:rsidR="00F1190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 xml:space="preserve">operational budget.  </w:t>
            </w:r>
          </w:p>
          <w:p w14:paraId="58B37D84" w14:textId="5F970291" w:rsidR="00F11900" w:rsidRDefault="00F11900" w:rsidP="00F11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application to the financial assistance scheme has been written and requires BOT Chairman to sign.  This will grant $2 for every $1 raised by the PTFA to a maximum of $30K.  Two applications will be submitted (a potential $60K) – one for the playground and one for the matting.  If these are unsuccessful we will need to raise all the funds to cover the cost of the playground.</w:t>
            </w:r>
          </w:p>
          <w:p w14:paraId="3085116C" w14:textId="73FA6562" w:rsidR="008A4EB8" w:rsidRPr="002E6E02" w:rsidRDefault="00F11900" w:rsidP="00F11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The PTFA has 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>pledge</w:t>
            </w:r>
            <w:r>
              <w:rPr>
                <w:rFonts w:asciiTheme="minorHAnsi" w:hAnsiTheme="minorHAnsi"/>
                <w:sz w:val="22"/>
                <w:szCs w:val="22"/>
              </w:rPr>
              <w:t>d $5K</w:t>
            </w:r>
            <w:r w:rsidR="00013900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 religious education (payable in November) and $500 for stationery costs.  </w:t>
            </w:r>
          </w:p>
        </w:tc>
      </w:tr>
      <w:tr w:rsidR="00AF5BF6" w14:paraId="6BA3366E" w14:textId="77777777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45AF0E77" w14:textId="081A3275" w:rsidR="00AF5BF6" w:rsidRPr="002E6E02" w:rsidRDefault="002E6E02" w:rsidP="00AF5BF6">
            <w:pPr>
              <w:spacing w:before="100" w:beforeAutospacing="1" w:after="100" w:afterAutospacing="1"/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urier New"/>
                <w:color w:val="000000"/>
                <w:sz w:val="22"/>
                <w:szCs w:val="22"/>
              </w:rPr>
              <w:t>Financials</w:t>
            </w:r>
          </w:p>
        </w:tc>
        <w:tc>
          <w:tcPr>
            <w:tcW w:w="7853" w:type="dxa"/>
            <w:gridSpan w:val="3"/>
          </w:tcPr>
          <w:p w14:paraId="67CAD6E6" w14:textId="4916AA40" w:rsidR="00AF5BF6" w:rsidRPr="002E6E02" w:rsidRDefault="00880D75" w:rsidP="00CF0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sz w:val="22"/>
                <w:szCs w:val="22"/>
              </w:rPr>
              <w:t xml:space="preserve">Report Attached.  </w:t>
            </w:r>
            <w:r w:rsidR="00CF076E">
              <w:rPr>
                <w:rFonts w:asciiTheme="minorHAnsi" w:hAnsiTheme="minorHAnsi"/>
                <w:sz w:val="22"/>
                <w:szCs w:val="22"/>
              </w:rPr>
              <w:t xml:space="preserve">$20K profit (after disco money taken out) raised in 2015. $17K currently on term deposit.  </w:t>
            </w:r>
          </w:p>
        </w:tc>
      </w:tr>
      <w:tr w:rsidR="00AF5BF6" w14:paraId="76F48A28" w14:textId="77777777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14:paraId="6F6C03FB" w14:textId="77777777" w:rsidR="00AF5BF6" w:rsidRPr="002E6E02" w:rsidRDefault="00AF5BF6" w:rsidP="00AF5BF6">
            <w:pPr>
              <w:spacing w:before="100" w:beforeAutospacing="1" w:after="100" w:afterAutospacing="1"/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 w:rsidRPr="002E6E02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Election of officers and other voting members of Executive Committee</w:t>
            </w:r>
          </w:p>
        </w:tc>
        <w:tc>
          <w:tcPr>
            <w:tcW w:w="7853" w:type="dxa"/>
            <w:gridSpan w:val="3"/>
          </w:tcPr>
          <w:p w14:paraId="1DE1B54A" w14:textId="6A8E1A14" w:rsidR="00AF5BF6" w:rsidRPr="002E6E02" w:rsidRDefault="00A57B6B" w:rsidP="002E6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E6E02">
              <w:rPr>
                <w:rFonts w:asciiTheme="minorHAnsi" w:hAnsiTheme="minorHAnsi"/>
                <w:sz w:val="22"/>
                <w:szCs w:val="22"/>
              </w:rPr>
              <w:t>Cindy Borrie</w:t>
            </w:r>
            <w:r w:rsidR="001E06CA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4FCE" w:rsidRPr="002E6E02">
              <w:rPr>
                <w:rFonts w:asciiTheme="minorHAnsi" w:hAnsiTheme="minorHAnsi"/>
                <w:sz w:val="22"/>
                <w:szCs w:val="22"/>
              </w:rPr>
              <w:t xml:space="preserve">was </w:t>
            </w:r>
            <w:r w:rsidR="00932049" w:rsidRPr="002E6E02">
              <w:rPr>
                <w:rFonts w:asciiTheme="minorHAnsi" w:hAnsiTheme="minorHAnsi"/>
                <w:sz w:val="22"/>
                <w:szCs w:val="22"/>
              </w:rPr>
              <w:t>no</w:t>
            </w:r>
            <w:r w:rsidRPr="002E6E02">
              <w:rPr>
                <w:rFonts w:asciiTheme="minorHAnsi" w:hAnsiTheme="minorHAnsi"/>
                <w:sz w:val="22"/>
                <w:szCs w:val="22"/>
              </w:rPr>
              <w:t>minated and duly elected</w:t>
            </w:r>
            <w:r w:rsidR="00EC0E41" w:rsidRPr="002E6E02">
              <w:rPr>
                <w:rFonts w:asciiTheme="minorHAnsi" w:hAnsiTheme="minorHAnsi"/>
                <w:sz w:val="22"/>
                <w:szCs w:val="22"/>
              </w:rPr>
              <w:t xml:space="preserve"> chairperson; </w:t>
            </w:r>
            <w:r w:rsidRPr="002E6E02">
              <w:rPr>
                <w:rFonts w:asciiTheme="minorHAnsi" w:hAnsiTheme="minorHAnsi"/>
                <w:sz w:val="22"/>
                <w:szCs w:val="22"/>
              </w:rPr>
              <w:t xml:space="preserve">Clarion </w:t>
            </w:r>
            <w:proofErr w:type="spellStart"/>
            <w:r w:rsidRPr="002E6E02">
              <w:rPr>
                <w:rFonts w:asciiTheme="minorHAnsi" w:hAnsiTheme="minorHAnsi"/>
                <w:sz w:val="22"/>
                <w:szCs w:val="22"/>
              </w:rPr>
              <w:t>Ferdin</w:t>
            </w:r>
            <w:r w:rsidR="002E6E02" w:rsidRPr="002E6E02">
              <w:rPr>
                <w:rFonts w:asciiTheme="minorHAnsi" w:hAnsiTheme="minorHAnsi"/>
                <w:sz w:val="22"/>
                <w:szCs w:val="22"/>
              </w:rPr>
              <w:t>ands</w:t>
            </w:r>
            <w:proofErr w:type="spellEnd"/>
            <w:r w:rsidR="002E6E02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147D" w:rsidRPr="002E6E02">
              <w:rPr>
                <w:rFonts w:asciiTheme="minorHAnsi" w:hAnsiTheme="minorHAnsi"/>
                <w:sz w:val="22"/>
                <w:szCs w:val="22"/>
              </w:rPr>
              <w:t>was duly elected</w:t>
            </w:r>
            <w:r w:rsidR="00F6073C" w:rsidRPr="002E6E02">
              <w:rPr>
                <w:rFonts w:asciiTheme="minorHAnsi" w:hAnsiTheme="minorHAnsi"/>
                <w:sz w:val="22"/>
                <w:szCs w:val="22"/>
              </w:rPr>
              <w:t xml:space="preserve">, Treasurer.  </w:t>
            </w:r>
            <w:proofErr w:type="spellStart"/>
            <w:r w:rsidR="00F6073C" w:rsidRPr="002E6E02">
              <w:rPr>
                <w:rFonts w:asciiTheme="minorHAnsi" w:hAnsiTheme="minorHAnsi"/>
                <w:sz w:val="22"/>
                <w:szCs w:val="22"/>
              </w:rPr>
              <w:t>Kerron</w:t>
            </w:r>
            <w:proofErr w:type="spellEnd"/>
            <w:r w:rsidR="00F6073C" w:rsidRPr="002E6E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6E02" w:rsidRPr="002E6E02">
              <w:rPr>
                <w:rFonts w:asciiTheme="minorHAnsi" w:hAnsiTheme="minorHAnsi"/>
                <w:sz w:val="22"/>
                <w:szCs w:val="22"/>
              </w:rPr>
              <w:t xml:space="preserve">Sexton continuing </w:t>
            </w:r>
            <w:r w:rsidR="00F6073C" w:rsidRPr="002E6E02">
              <w:rPr>
                <w:rFonts w:asciiTheme="minorHAnsi" w:hAnsiTheme="minorHAnsi"/>
                <w:sz w:val="22"/>
                <w:szCs w:val="22"/>
              </w:rPr>
              <w:t xml:space="preserve">as temporary Secretary until </w:t>
            </w:r>
            <w:r w:rsidR="002E6E02" w:rsidRPr="002E6E02">
              <w:rPr>
                <w:rFonts w:asciiTheme="minorHAnsi" w:hAnsiTheme="minorHAnsi"/>
                <w:sz w:val="22"/>
                <w:szCs w:val="22"/>
              </w:rPr>
              <w:t>a replacement found.</w:t>
            </w:r>
          </w:p>
        </w:tc>
      </w:tr>
      <w:tr w:rsidR="00AF5BF6" w14:paraId="2DE890E5" w14:textId="77777777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1E651C2A" w14:textId="77777777" w:rsidR="00AF5BF6" w:rsidRDefault="00AF5BF6" w:rsidP="00AF5BF6">
            <w:pPr>
              <w:jc w:val="center"/>
              <w:rPr>
                <w:rFonts w:ascii="Trebuchet MS" w:hAnsi="Trebuchet MS"/>
              </w:rPr>
            </w:pPr>
          </w:p>
          <w:p w14:paraId="27F64602" w14:textId="77777777" w:rsidR="006F6D88" w:rsidRPr="00BC5A18" w:rsidRDefault="006F6D88" w:rsidP="004564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MATTERS</w:t>
            </w:r>
          </w:p>
        </w:tc>
      </w:tr>
      <w:tr w:rsidR="00AF5BF6" w14:paraId="1AC32CD4" w14:textId="77777777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0B76AF" w14:textId="77777777" w:rsidR="00AF5BF6" w:rsidRPr="00941C70" w:rsidRDefault="00AF5BF6" w:rsidP="00AF5BF6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14:paraId="28D4FB15" w14:textId="77777777" w:rsidR="00AF5BF6" w:rsidRPr="00BC5A18" w:rsidRDefault="00AF5BF6" w:rsidP="00AF5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 w:rsidRPr="00BC5A18">
              <w:rPr>
                <w:rFonts w:ascii="Trebuchet MS" w:hAnsi="Trebuchet MS"/>
                <w:b/>
                <w:color w:val="262626"/>
                <w:sz w:val="20"/>
                <w:szCs w:val="20"/>
              </w:rPr>
              <w:t>Topics</w:t>
            </w:r>
          </w:p>
        </w:tc>
        <w:tc>
          <w:tcPr>
            <w:tcW w:w="4819" w:type="dxa"/>
          </w:tcPr>
          <w:p w14:paraId="0DB11080" w14:textId="77777777" w:rsidR="00AF5BF6" w:rsidRPr="00BC5A18" w:rsidRDefault="00AF5BF6" w:rsidP="00AF5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 w:rsidRPr="00BC5A18">
              <w:rPr>
                <w:rFonts w:ascii="Trebuchet MS" w:hAnsi="Trebuchet MS"/>
                <w:b/>
                <w:color w:val="262626"/>
                <w:sz w:val="20"/>
                <w:szCs w:val="20"/>
              </w:rPr>
              <w:t>Action Points</w:t>
            </w:r>
          </w:p>
        </w:tc>
        <w:tc>
          <w:tcPr>
            <w:tcW w:w="2410" w:type="dxa"/>
          </w:tcPr>
          <w:p w14:paraId="5CD2B6FF" w14:textId="77777777" w:rsidR="00AF5BF6" w:rsidRPr="00BC5A18" w:rsidRDefault="00AF5BF6" w:rsidP="00AF5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262626"/>
                <w:sz w:val="20"/>
                <w:szCs w:val="20"/>
              </w:rPr>
              <w:t>Who?</w:t>
            </w:r>
          </w:p>
        </w:tc>
      </w:tr>
      <w:tr w:rsidR="00986C44" w14:paraId="5251D402" w14:textId="77777777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9B92D6" w14:textId="77777777" w:rsidR="00986C44" w:rsidRPr="002E6E02" w:rsidRDefault="00986C44" w:rsidP="00AF5BF6">
            <w:pPr>
              <w:jc w:val="center"/>
              <w:rPr>
                <w:rFonts w:asciiTheme="minorHAnsi" w:hAnsiTheme="minorHAnsi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2586" w:type="dxa"/>
            <w:gridSpan w:val="2"/>
          </w:tcPr>
          <w:p w14:paraId="075D0312" w14:textId="74C9C657" w:rsidR="00986C44" w:rsidRPr="002E6E02" w:rsidRDefault="00986C44" w:rsidP="00AF5BF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64B8F86" w14:textId="02AAF44B" w:rsidR="00986C44" w:rsidRPr="002E6E02" w:rsidRDefault="00986C44" w:rsidP="00AF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CDD42E" w14:textId="7BCADCC1" w:rsidR="00986C44" w:rsidRDefault="00986C44" w:rsidP="00AF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BF6" w14:paraId="0273090F" w14:textId="77777777" w:rsidTr="00456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3F2EC3" w14:textId="77777777" w:rsidR="00AF5BF6" w:rsidRPr="002E6E02" w:rsidRDefault="00AF5BF6" w:rsidP="00AF5BF6">
            <w:pPr>
              <w:jc w:val="center"/>
              <w:rPr>
                <w:rFonts w:asciiTheme="minorHAnsi" w:hAnsiTheme="minorHAnsi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2586" w:type="dxa"/>
            <w:gridSpan w:val="2"/>
          </w:tcPr>
          <w:p w14:paraId="1AF1C71C" w14:textId="688B71FE" w:rsidR="00AF5BF6" w:rsidRPr="002E6E02" w:rsidRDefault="002E6E02" w:rsidP="00AF5BF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ourier New"/>
                <w:color w:val="000000"/>
                <w:sz w:val="22"/>
                <w:szCs w:val="22"/>
              </w:rPr>
            </w:pPr>
            <w:r w:rsidRPr="002E6E02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Meeting finished 8.30</w:t>
            </w:r>
          </w:p>
        </w:tc>
        <w:tc>
          <w:tcPr>
            <w:tcW w:w="4819" w:type="dxa"/>
          </w:tcPr>
          <w:p w14:paraId="12DEE3CA" w14:textId="2CF83504" w:rsidR="00C3150D" w:rsidRPr="002E6E02" w:rsidRDefault="00CF076E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other matters were discussed in the following meeting and included in those minutes.</w:t>
            </w:r>
          </w:p>
          <w:p w14:paraId="0BD582BE" w14:textId="77777777" w:rsidR="00C3150D" w:rsidRPr="002E6E02" w:rsidRDefault="00C3150D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057C02" w14:textId="77777777" w:rsidR="00AF5BF6" w:rsidRDefault="00AF5BF6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22F3DFF" w14:textId="0A4693EE" w:rsidR="00C006EB" w:rsidRDefault="00C006EB" w:rsidP="00C26A70"/>
    <w:sectPr w:rsidR="00C006EB" w:rsidSect="00CD147F">
      <w:pgSz w:w="12240" w:h="15840"/>
      <w:pgMar w:top="568" w:right="1183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35"/>
    <w:multiLevelType w:val="hybridMultilevel"/>
    <w:tmpl w:val="B77211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483"/>
    <w:multiLevelType w:val="hybridMultilevel"/>
    <w:tmpl w:val="90BAD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26D4"/>
    <w:multiLevelType w:val="hybridMultilevel"/>
    <w:tmpl w:val="999EA75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5AF"/>
    <w:multiLevelType w:val="multilevel"/>
    <w:tmpl w:val="A96C00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8"/>
    <w:rsid w:val="000053E3"/>
    <w:rsid w:val="00013900"/>
    <w:rsid w:val="00036AF7"/>
    <w:rsid w:val="00045DAC"/>
    <w:rsid w:val="00052FED"/>
    <w:rsid w:val="00053DE9"/>
    <w:rsid w:val="000D3F3D"/>
    <w:rsid w:val="00133ACF"/>
    <w:rsid w:val="00140EBA"/>
    <w:rsid w:val="00186C67"/>
    <w:rsid w:val="001A11B4"/>
    <w:rsid w:val="001A4286"/>
    <w:rsid w:val="001E06CA"/>
    <w:rsid w:val="00224057"/>
    <w:rsid w:val="00244D73"/>
    <w:rsid w:val="00266F3B"/>
    <w:rsid w:val="002B7EB9"/>
    <w:rsid w:val="002E0528"/>
    <w:rsid w:val="002E6E02"/>
    <w:rsid w:val="00373369"/>
    <w:rsid w:val="003810EB"/>
    <w:rsid w:val="003D786F"/>
    <w:rsid w:val="00435366"/>
    <w:rsid w:val="00456483"/>
    <w:rsid w:val="004733DB"/>
    <w:rsid w:val="00574877"/>
    <w:rsid w:val="00600DFB"/>
    <w:rsid w:val="00603E2A"/>
    <w:rsid w:val="0065796F"/>
    <w:rsid w:val="006C6B2A"/>
    <w:rsid w:val="006E785A"/>
    <w:rsid w:val="006F6D88"/>
    <w:rsid w:val="0075736F"/>
    <w:rsid w:val="007A425C"/>
    <w:rsid w:val="007F578E"/>
    <w:rsid w:val="00853558"/>
    <w:rsid w:val="00873DB7"/>
    <w:rsid w:val="00875437"/>
    <w:rsid w:val="00875DB6"/>
    <w:rsid w:val="00880D75"/>
    <w:rsid w:val="0088125F"/>
    <w:rsid w:val="00893E8D"/>
    <w:rsid w:val="008A4EB8"/>
    <w:rsid w:val="008C5ADD"/>
    <w:rsid w:val="008E503B"/>
    <w:rsid w:val="0091361A"/>
    <w:rsid w:val="00920755"/>
    <w:rsid w:val="00932049"/>
    <w:rsid w:val="009368E9"/>
    <w:rsid w:val="009371ED"/>
    <w:rsid w:val="00973735"/>
    <w:rsid w:val="0097416D"/>
    <w:rsid w:val="00986C44"/>
    <w:rsid w:val="00A12415"/>
    <w:rsid w:val="00A34FCE"/>
    <w:rsid w:val="00A3778B"/>
    <w:rsid w:val="00A5147D"/>
    <w:rsid w:val="00A54D15"/>
    <w:rsid w:val="00A57B6B"/>
    <w:rsid w:val="00A7002F"/>
    <w:rsid w:val="00A724A1"/>
    <w:rsid w:val="00A751CB"/>
    <w:rsid w:val="00A9630B"/>
    <w:rsid w:val="00AF5BF6"/>
    <w:rsid w:val="00B060BE"/>
    <w:rsid w:val="00B5133E"/>
    <w:rsid w:val="00BA3FA6"/>
    <w:rsid w:val="00BA4C09"/>
    <w:rsid w:val="00BC34D1"/>
    <w:rsid w:val="00BC5A18"/>
    <w:rsid w:val="00C006EB"/>
    <w:rsid w:val="00C26A70"/>
    <w:rsid w:val="00C3150D"/>
    <w:rsid w:val="00C428BF"/>
    <w:rsid w:val="00C561B1"/>
    <w:rsid w:val="00C656A5"/>
    <w:rsid w:val="00C67D8F"/>
    <w:rsid w:val="00C81E7D"/>
    <w:rsid w:val="00CB6432"/>
    <w:rsid w:val="00CD147F"/>
    <w:rsid w:val="00CD320F"/>
    <w:rsid w:val="00CF076E"/>
    <w:rsid w:val="00CF50A8"/>
    <w:rsid w:val="00D177B3"/>
    <w:rsid w:val="00D27C7F"/>
    <w:rsid w:val="00D5097D"/>
    <w:rsid w:val="00DD68A7"/>
    <w:rsid w:val="00DF117A"/>
    <w:rsid w:val="00E24AC7"/>
    <w:rsid w:val="00EC0E41"/>
    <w:rsid w:val="00EF0945"/>
    <w:rsid w:val="00F11900"/>
    <w:rsid w:val="00F6073C"/>
    <w:rsid w:val="00FA24E9"/>
    <w:rsid w:val="00FD2985"/>
    <w:rsid w:val="00FD2D05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6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67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C67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44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0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67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C67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44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0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AppData\Roaming\Microsoft\Templates\MSC_HCL_ENIN_Meeting%20-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22DD-C5F7-43F3-953E-4C38749A5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36DA1-DB9A-6148-B4C9-4D016C95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\Users\Katarina\AppData\Roaming\Microsoft\Templates\MSC_HCL_ENIN_Meeting - Agenda.dotx</Template>
  <TotalTime>77</TotalTime>
  <Pages>1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Marian Catholic School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>Administrator</dc:creator>
  <cp:lastModifiedBy>Cindy Borrie</cp:lastModifiedBy>
  <cp:revision>7</cp:revision>
  <cp:lastPrinted>2016-02-21T22:44:00Z</cp:lastPrinted>
  <dcterms:created xsi:type="dcterms:W3CDTF">2016-02-22T06:03:00Z</dcterms:created>
  <dcterms:modified xsi:type="dcterms:W3CDTF">2016-02-23T16:37:00Z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